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969B" w14:textId="59CFFFA0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ПРЕСТУПЛЕНИЯ ПРОТИВ ПОЛОВОЙ НЕПРИКОСНОВЕННОСТИ ИЛИ ПОЛОВОЙ СВОБОДЫ</w:t>
      </w:r>
    </w:p>
    <w:p w14:paraId="54C51EDA" w14:textId="77777777" w:rsidR="005748DA" w:rsidRPr="006F6402" w:rsidRDefault="005748DA" w:rsidP="0057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8C57079" w14:textId="474247B1" w:rsidR="005748DA" w:rsidRPr="006F6402" w:rsidRDefault="005748DA" w:rsidP="0057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20 Уголовного Кодекса Республики Беларусь</w:t>
      </w:r>
    </w:p>
    <w:p w14:paraId="7535F78D" w14:textId="1B8E904B" w:rsidR="005748DA" w:rsidRPr="006F6402" w:rsidRDefault="005748DA" w:rsidP="005748DA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Статьи 166-170 Уголовного кодекса Республики Беларусь</w:t>
      </w:r>
    </w:p>
    <w:p w14:paraId="1602BCF5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758435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166. Изнасилование</w:t>
      </w:r>
    </w:p>
    <w:p w14:paraId="225DE589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 наказывается ограничением свободы на срок до четырех лет или лишением свободы на срок от трех до семи лет.</w:t>
      </w:r>
    </w:p>
    <w:p w14:paraId="073B6B0D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 статьей 167 настоящего Кодекса, либо изнасилование заведомо несовершеннолетней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пяти до тринадцати лет.</w:t>
      </w:r>
    </w:p>
    <w:p w14:paraId="0D8680A2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восьми до пятнадцати лет. </w:t>
      </w:r>
    </w:p>
    <w:p w14:paraId="623F042C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C016F16" w14:textId="0217B31D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167. Насильственные действия сексуального характера</w:t>
      </w:r>
    </w:p>
    <w:p w14:paraId="5E0F8D96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14:paraId="15B7913B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лишением свободы на срок от пяти до тринадцати лет.</w:t>
      </w:r>
    </w:p>
    <w:p w14:paraId="3E4B40D4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3. Действия, предусмотренные частями 1 или 2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наказываются лишением свободы на срок от восьми до пятнадцати лет. </w:t>
      </w:r>
    </w:p>
    <w:p w14:paraId="6802C7ED" w14:textId="2690055F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Статья 168. Половое сношение и иные действия сексуального характера с лицом, не достигшим шестнадцатилетнего возраста</w:t>
      </w:r>
    </w:p>
    <w:p w14:paraId="5AD7A347" w14:textId="4E2862CF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14:paraId="1D9FCFD5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лицом, ранее совершившим преступления, предусмотренные настоящей статьей, статьями 166или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лишением свободы на срок от трех до десяти лет. </w:t>
      </w:r>
    </w:p>
    <w:p w14:paraId="343D2A12" w14:textId="77777777" w:rsidR="005748DA" w:rsidRPr="006F6402" w:rsidRDefault="005748DA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F4ED95" w14:textId="293D6AF6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169. Развратные действия</w:t>
      </w:r>
    </w:p>
    <w:p w14:paraId="4D4B2061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168настоящего Кодекса,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арестом или лишением свободы на срок от одного года до трех лет.</w:t>
      </w:r>
    </w:p>
    <w:p w14:paraId="56260C5E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с применением насилия или с угрозой его применения,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 наказываются лишением свободы на срок от трех до шести лет.</w:t>
      </w: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8CDA10C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CB557E8" w14:textId="3174CC48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170. Понуждение к действиям сексуального характера</w:t>
      </w:r>
    </w:p>
    <w:p w14:paraId="23FA0605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14:paraId="49C5C422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То же действие, совершенное в отношении заведомо несовершеннолетнего  (несовершеннолетней),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трех до шести лет.</w:t>
      </w: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39FE042" w14:textId="77777777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CA0_ОБЧ__1_РЗ_II_2_ГЛ_5_5_СТ_27_28CN__ar"/>
      <w:bookmarkEnd w:id="1"/>
    </w:p>
    <w:p w14:paraId="1113873E" w14:textId="77777777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243023BD" w14:textId="428A6E97" w:rsidR="006F6402" w:rsidRPr="006976EE" w:rsidRDefault="006F6402" w:rsidP="0069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F6402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Согласно статье 27 Уголовного кодекса Республики Беларусь </w:t>
      </w:r>
      <w:r w:rsidRPr="006976EE">
        <w:rPr>
          <w:rFonts w:ascii="Times New Roman" w:hAnsi="Times New Roman" w:cs="Times New Roman"/>
          <w:b/>
          <w:bCs/>
          <w:sz w:val="30"/>
          <w:szCs w:val="30"/>
          <w:u w:val="single"/>
        </w:rPr>
        <w:t>л</w:t>
      </w:r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 xml:space="preserve">ица в возрасте от четырнадцати до шестнадцати лет, подлежат уголовной ответственности за следующие преступления: изнасилование (статья </w:t>
      </w:r>
      <w:hyperlink r:id="rId4" w:anchor="L" w:history="1">
        <w:r w:rsidRPr="006976EE">
          <w:rPr>
            <w:rFonts w:ascii="Times New Roman" w:hAnsi="Times New Roman" w:cs="Times New Roman"/>
            <w:b/>
            <w:sz w:val="30"/>
            <w:szCs w:val="30"/>
            <w:u w:val="single"/>
          </w:rPr>
          <w:t>166</w:t>
        </w:r>
      </w:hyperlink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 xml:space="preserve">) и насильственные действия сексуального характера (статья </w:t>
      </w:r>
      <w:hyperlink r:id="rId5" w:anchor="L" w:history="1">
        <w:r w:rsidRPr="006976EE">
          <w:rPr>
            <w:rFonts w:ascii="Times New Roman" w:hAnsi="Times New Roman" w:cs="Times New Roman"/>
            <w:b/>
            <w:sz w:val="30"/>
            <w:szCs w:val="30"/>
            <w:u w:val="single"/>
          </w:rPr>
          <w:t>167</w:t>
        </w:r>
      </w:hyperlink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>);</w:t>
      </w:r>
    </w:p>
    <w:p w14:paraId="787448BE" w14:textId="0820DE9E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402">
        <w:rPr>
          <w:rFonts w:ascii="Times New Roman" w:hAnsi="Times New Roman" w:cs="Times New Roman"/>
          <w:sz w:val="30"/>
          <w:szCs w:val="30"/>
        </w:rPr>
        <w:t>Не подлежит уголовной ответственности несовершеннолетнее лицо,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14:paraId="70A02B9E" w14:textId="77777777" w:rsidR="000C47D3" w:rsidRPr="006F6402" w:rsidRDefault="000C47D3" w:rsidP="005748DA">
      <w:pPr>
        <w:ind w:firstLine="709"/>
        <w:rPr>
          <w:lang w:val="be-BY"/>
        </w:rPr>
      </w:pPr>
      <w:bookmarkStart w:id="2" w:name="CA0_ОБЧ__1_РЗ_II_2_ГЛ_5_5_СТ_28_29CN__ar"/>
      <w:bookmarkEnd w:id="2"/>
    </w:p>
    <w:sectPr w:rsidR="000C47D3" w:rsidRPr="006F6402" w:rsidSect="00402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6"/>
    <w:rsid w:val="000C47D3"/>
    <w:rsid w:val="000D4CEB"/>
    <w:rsid w:val="00402E71"/>
    <w:rsid w:val="005748DA"/>
    <w:rsid w:val="006976EE"/>
    <w:rsid w:val="006F6402"/>
    <w:rsid w:val="00A130F3"/>
    <w:rsid w:val="00AA4B66"/>
    <w:rsid w:val="00E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9F8"/>
  <w15:chartTrackingRefBased/>
  <w15:docId w15:val="{E390E0F5-EF1E-4924-B0CC-717189E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0;\AppData\Local\Temp\Rar$DIa5072.38895\NCPI" TargetMode="External"/><Relationship Id="rId4" Type="http://schemas.openxmlformats.org/officeDocument/2006/relationships/hyperlink" Target="file:///C:\Users\&#1055;&#1050;\AppData\Local\Temp\Rar$DIa5072.38895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Войтехович Елена Михайловна</dc:creator>
  <cp:keywords/>
  <dc:description/>
  <cp:lastModifiedBy>ПК</cp:lastModifiedBy>
  <cp:revision>2</cp:revision>
  <dcterms:created xsi:type="dcterms:W3CDTF">2022-02-14T13:36:00Z</dcterms:created>
  <dcterms:modified xsi:type="dcterms:W3CDTF">2022-02-14T13:36:00Z</dcterms:modified>
</cp:coreProperties>
</file>